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84" w:rsidRPr="00692284" w:rsidRDefault="00692284" w:rsidP="00692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2284">
        <w:rPr>
          <w:rFonts w:ascii="Times New Roman" w:hAnsi="Times New Roman" w:cs="Times New Roman"/>
          <w:b/>
          <w:sz w:val="28"/>
          <w:szCs w:val="28"/>
        </w:rPr>
        <w:t xml:space="preserve">GITC Review </w:t>
      </w:r>
      <w:proofErr w:type="spellStart"/>
      <w:r w:rsidRPr="00692284">
        <w:rPr>
          <w:rFonts w:ascii="Times New Roman" w:hAnsi="Times New Roman" w:cs="Times New Roman"/>
          <w:b/>
          <w:sz w:val="28"/>
          <w:szCs w:val="28"/>
        </w:rPr>
        <w:t>Vols</w:t>
      </w:r>
      <w:proofErr w:type="spellEnd"/>
      <w:r w:rsidRPr="00692284">
        <w:rPr>
          <w:rFonts w:ascii="Times New Roman" w:hAnsi="Times New Roman" w:cs="Times New Roman"/>
          <w:b/>
          <w:sz w:val="28"/>
          <w:szCs w:val="28"/>
        </w:rPr>
        <w:t xml:space="preserve"> I-XIII</w:t>
      </w:r>
    </w:p>
    <w:p w:rsidR="00692284" w:rsidRPr="00692284" w:rsidRDefault="00692284" w:rsidP="00692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84">
        <w:rPr>
          <w:rFonts w:ascii="Times New Roman" w:hAnsi="Times New Roman" w:cs="Times New Roman"/>
          <w:b/>
          <w:sz w:val="24"/>
          <w:szCs w:val="24"/>
        </w:rPr>
        <w:t>INDEX</w:t>
      </w:r>
    </w:p>
    <w:p w:rsidR="00692284" w:rsidRDefault="00692284" w:rsidP="00692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Compiled by Paul Connor</w:t>
      </w:r>
    </w:p>
    <w:p w:rsidR="00692284" w:rsidRPr="00692284" w:rsidRDefault="00692284" w:rsidP="006922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418"/>
        <w:gridCol w:w="1275"/>
        <w:gridCol w:w="1702"/>
      </w:tblGrid>
      <w:tr w:rsidR="005348B8" w:rsidRPr="00692284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Milton Grundy</w:t>
            </w:r>
          </w:p>
          <w:p w:rsidR="005348B8" w:rsidRP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692284" w:rsidRDefault="005348B8" w:rsidP="0069228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692284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692284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D87D62" w:rsidRDefault="00615314">
            <w:pPr>
              <w:rPr>
                <w:rFonts w:ascii="Times New Roman" w:hAnsi="Times New Roman" w:cs="Times New Roman"/>
              </w:rPr>
            </w:pPr>
            <w:hyperlink r:id="rId5" w:history="1">
              <w:r w:rsidR="005348B8" w:rsidRPr="00D87D62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Opaque Partnership: A Note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6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Onshore: The New Offshore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2012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7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Shahs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October 2011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8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Nigel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March 2011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9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Uses of Trusts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3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October 2010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10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Mr. Lee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2010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11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The </w:t>
              </w:r>
              <w:proofErr w:type="spellStart"/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Principessa</w:t>
              </w:r>
              <w:proofErr w:type="spellEnd"/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2009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12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Case Note: S</w:t>
              </w:r>
              <w:r w:rsidR="005348B8" w:rsidRPr="00692284">
                <w:rPr>
                  <w:rStyle w:val="Hyperlink"/>
                  <w:rFonts w:ascii="Times New Roman" w:hAnsi="Times New Roman" w:cs="Times New Roman"/>
                  <w:i/>
                  <w:color w:val="auto"/>
                  <w:u w:val="none"/>
                </w:rPr>
                <w:t>mallwood v. Revenue &amp; Customs Commissioners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2008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13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“Benefit”: A Note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2007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14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Smith Story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2007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15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Treaty-Shopping through Life Assurance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May 2005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16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Home Thoughts from Abroad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2003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17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Limited Partnership: A UK vehicle for non-residents with non-UK income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2002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5348B8">
            <w:pPr>
              <w:rPr>
                <w:rFonts w:ascii="Times New Roman" w:hAnsi="Times New Roman" w:cs="Times New Roman"/>
              </w:rPr>
            </w:pPr>
            <w:r w:rsidRPr="00950348">
              <w:rPr>
                <w:rFonts w:ascii="Times New Roman" w:hAnsi="Times New Roman" w:cs="Times New Roman"/>
              </w:rPr>
              <w:t>The Offshore Trust in Barbados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May 2002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Michael Flesch QC</w:t>
            </w:r>
          </w:p>
          <w:p w:rsidR="005348B8" w:rsidRP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18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Not All Benefits Are Taxable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19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Purpose or Intendment: Spot the Difference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2009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5348B8">
            <w:pPr>
              <w:rPr>
                <w:rFonts w:ascii="Times New Roman" w:hAnsi="Times New Roman" w:cs="Times New Roman"/>
              </w:rPr>
            </w:pPr>
            <w:r w:rsidRPr="00950348">
              <w:rPr>
                <w:rFonts w:ascii="Times New Roman" w:hAnsi="Times New Roman" w:cs="Times New Roman"/>
              </w:rPr>
              <w:t xml:space="preserve">Section 739 and Foreign </w:t>
            </w:r>
            <w:proofErr w:type="spellStart"/>
            <w:r w:rsidRPr="00950348">
              <w:rPr>
                <w:rFonts w:ascii="Times New Roman" w:hAnsi="Times New Roman" w:cs="Times New Roman"/>
              </w:rPr>
              <w:t>Domiciliaries</w:t>
            </w:r>
            <w:proofErr w:type="spellEnd"/>
            <w:r w:rsidRPr="00950348">
              <w:rPr>
                <w:rFonts w:ascii="Times New Roman" w:hAnsi="Times New Roman" w:cs="Times New Roman"/>
              </w:rPr>
              <w:t>: Some Reflections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May 2002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David Goldberg QC</w:t>
            </w:r>
          </w:p>
          <w:p w:rsidR="005348B8" w:rsidRP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20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Senior Accounting Officer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21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Reflections on the GAAR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January 2014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22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How Clear, Transparent, Accessible &amp; Foreseeable Is Tax Law &amp; Practice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2013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23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Current Focus on Tax Avoidance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2012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24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Some Reflections on </w:t>
              </w:r>
              <w:r w:rsidR="005348B8" w:rsidRPr="00692284">
                <w:rPr>
                  <w:rStyle w:val="Hyperlink"/>
                  <w:rFonts w:ascii="Times New Roman" w:hAnsi="Times New Roman" w:cs="Times New Roman"/>
                  <w:i/>
                  <w:color w:val="auto"/>
                  <w:u w:val="none"/>
                </w:rPr>
                <w:t xml:space="preserve">Tower </w:t>
              </w:r>
              <w:proofErr w:type="spellStart"/>
              <w:r w:rsidR="005348B8" w:rsidRPr="00692284">
                <w:rPr>
                  <w:rStyle w:val="Hyperlink"/>
                  <w:rFonts w:ascii="Times New Roman" w:hAnsi="Times New Roman" w:cs="Times New Roman"/>
                  <w:i/>
                  <w:color w:val="auto"/>
                  <w:u w:val="none"/>
                </w:rPr>
                <w:t>MCashback</w:t>
              </w:r>
              <w:proofErr w:type="spellEnd"/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October 2011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25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Recent Tax Cases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March 2011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 w:rsidP="00692284">
            <w:pPr>
              <w:rPr>
                <w:rFonts w:ascii="Times New Roman" w:hAnsi="Times New Roman" w:cs="Times New Roman"/>
              </w:rPr>
            </w:pPr>
            <w:hyperlink r:id="rId26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On the Nature of Reality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2009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27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Thoughts on Corporate Residence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3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2009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28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Tax Avoidance in Practice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2008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hyperlink r:id="rId29" w:history="1">
              <w:r w:rsidR="005348B8" w:rsidRPr="00950348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>Mars </w:t>
              </w:r>
              <w:r w:rsidR="005348B8" w:rsidRPr="00950348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and </w:t>
              </w:r>
              <w:proofErr w:type="spellStart"/>
              <w:r w:rsidR="005348B8" w:rsidRPr="00950348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>Secan</w:t>
              </w:r>
              <w:proofErr w:type="spellEnd"/>
              <w:r w:rsidR="005348B8" w:rsidRPr="00950348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>: </w:t>
              </w:r>
              <w:r w:rsidR="005348B8" w:rsidRPr="00950348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There Illusion and Here Truth; the Computation of Profit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2008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30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Ordinary and Extraordinary Power of the European Court of Justice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2007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31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Problem is Perception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May 2005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32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Words From The Heart: Tax Avoidance of the Third Kind; the Lessons of Schrodinger’s Cat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33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Legal Adviser’s Responsibility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2002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5348B8">
            <w:pPr>
              <w:rPr>
                <w:rFonts w:ascii="Times New Roman" w:hAnsi="Times New Roman" w:cs="Times New Roman"/>
              </w:rPr>
            </w:pPr>
            <w:r w:rsidRPr="00950348">
              <w:rPr>
                <w:rFonts w:ascii="Times New Roman" w:hAnsi="Times New Roman" w:cs="Times New Roman"/>
              </w:rPr>
              <w:t>Anti-Avoidance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2001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Default="005348B8">
            <w:pPr>
              <w:rPr>
                <w:rFonts w:ascii="Times New Roman" w:hAnsi="Times New Roman" w:cs="Times New Roman"/>
                <w:u w:val="single"/>
              </w:rPr>
            </w:pPr>
          </w:p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David Goy QC</w:t>
            </w:r>
          </w:p>
          <w:p w:rsidR="005348B8" w:rsidRP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34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SPV’s and Control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35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Miscellaneous Points on VAT and Property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2008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36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Double Tax Treaties and ss.739 and 740 ICTA 1988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May 2006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37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Disposals Companies With Substantial Shareholdings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2002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John Walters QC</w:t>
            </w:r>
          </w:p>
          <w:p w:rsidR="005348B8" w:rsidRP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38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View From The Bench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D87D62" w:rsidRDefault="00615314">
            <w:pPr>
              <w:rPr>
                <w:rFonts w:ascii="Times New Roman" w:hAnsi="Times New Roman" w:cs="Times New Roman"/>
              </w:rPr>
            </w:pPr>
            <w:hyperlink r:id="rId39" w:history="1">
              <w:r w:rsidR="005348B8" w:rsidRPr="00D87D62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2009 Reforms of the Tax Appeals Tribunals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2009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40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Individual Residence and s.334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2005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41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VAT and alterations to listed buildings – the Zielinski Baker appeal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2004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42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Tax and Damages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2003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5348B8">
            <w:pPr>
              <w:rPr>
                <w:rFonts w:ascii="Times New Roman" w:hAnsi="Times New Roman" w:cs="Times New Roman"/>
              </w:rPr>
            </w:pPr>
            <w:r w:rsidRPr="00950348">
              <w:rPr>
                <w:rFonts w:ascii="Times New Roman" w:hAnsi="Times New Roman" w:cs="Times New Roman"/>
              </w:rPr>
              <w:t>Information: Compliance v Confidentiality</w:t>
            </w: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2001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Nicola Shaw QC</w:t>
            </w:r>
          </w:p>
          <w:p w:rsidR="005348B8" w:rsidRP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D87D62" w:rsidRDefault="00615314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hyperlink r:id="rId43" w:history="1">
              <w:r w:rsidR="005348B8" w:rsidRPr="00D87D62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>College of Estate Management v. Customs &amp; Excise Commissioners</w:t>
              </w:r>
              <w:r w:rsidR="005348B8" w:rsidRPr="00D87D62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 [2005] STC 1597: Case Note and Commentary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May 2006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44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Tax and the Proceeds of Crime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2003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Laurent Sykes QC</w:t>
            </w:r>
          </w:p>
          <w:p w:rsidR="005348B8" w:rsidRP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45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Four Practical Points to Help Defend Your Client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46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Why Care is Needed in Applying The </w:t>
              </w:r>
              <w:proofErr w:type="spellStart"/>
              <w:r w:rsidR="005348B8" w:rsidRPr="00692284">
                <w:rPr>
                  <w:rStyle w:val="Hyperlink"/>
                  <w:rFonts w:ascii="Times New Roman" w:hAnsi="Times New Roman" w:cs="Times New Roman"/>
                  <w:i/>
                  <w:color w:val="auto"/>
                  <w:u w:val="none"/>
                </w:rPr>
                <w:t>Hok</w:t>
              </w:r>
              <w:proofErr w:type="spellEnd"/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 Case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January 2014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47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Capital vs. Revenue: Some Points to Bear in Mind in Disputes with HMRC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2013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48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Loans to Participators: A Practical Point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2012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49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Domestic Anti-avoidance Provisions: Treaty and EU </w:t>
              </w:r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lastRenderedPageBreak/>
                <w:t>Overrides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lastRenderedPageBreak/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3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October 2010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50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Residence and Zero Rate of Tax Jurisdictions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2010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51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Making Sense of s.809L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2009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52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CFC Code Removed from Statute Book </w:t>
              </w:r>
              <w:r w:rsidR="00692284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by</w:t>
              </w:r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Judge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November 2008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462EEF" w:rsidRDefault="00462EE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Nikhil Mehta</w:t>
            </w:r>
          </w:p>
          <w:p w:rsidR="005348B8" w:rsidRP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53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Foreign Collateral Damage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54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There’s no Such Thing as a Sanofi Clause – Or Perhaps There Is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January 2014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55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Bond and the Short of It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2013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D87D62" w:rsidRDefault="00615314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hyperlink r:id="rId56" w:history="1">
              <w:r w:rsidR="005348B8" w:rsidRPr="00D87D62">
                <w:rPr>
                  <w:rStyle w:val="Hyperlink"/>
                  <w:rFonts w:ascii="Times New Roman" w:hAnsi="Times New Roman" w:cs="Times New Roman"/>
                  <w:bCs/>
                  <w:i/>
                  <w:iCs/>
                  <w:color w:val="auto"/>
                  <w:u w:val="none"/>
                </w:rPr>
                <w:t>Vodafone</w:t>
              </w:r>
              <w:r w:rsidR="005348B8" w:rsidRPr="00D87D62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, Hydra and Hercules’ Second Labour </w:t>
              </w:r>
              <w:proofErr w:type="spellStart"/>
              <w:r w:rsidR="005348B8" w:rsidRPr="00D87D62">
                <w:rPr>
                  <w:rStyle w:val="Hyperlink"/>
                  <w:rFonts w:ascii="Times New Roman" w:hAnsi="Times New Roman" w:cs="Times New Roman"/>
                  <w:bCs/>
                  <w:color w:val="auto"/>
                  <w:u w:val="none"/>
                </w:rPr>
                <w:t>Revisted</w:t>
              </w:r>
              <w:proofErr w:type="spellEnd"/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2012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57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Vodafone’s Supreme Court Victory in India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2012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58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Debt Releases Taxing Times for a Corporate Debtor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March 2011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59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Growing (Capital) Pains in Indian Taxation and Other Fiscal Ailments for Foreign Investors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2010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Conrad McDonnell</w:t>
            </w:r>
          </w:p>
          <w:p w:rsidR="005348B8" w:rsidRP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60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Schrödinger’s Cat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61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Music Between the Notes: A review of “More Essays in International Tax Planning” Milton Grundy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February 2007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62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Tax and Damages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April 2003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Michael Jones</w:t>
            </w:r>
          </w:p>
          <w:p w:rsidR="005348B8" w:rsidRP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63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 Guide to Some of the Principal Parts of the Offshore Funds Rules – Part III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October 2011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64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A Guide to Some of the </w:t>
              </w:r>
              <w:proofErr w:type="spellStart"/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Prinicipal</w:t>
              </w:r>
              <w:proofErr w:type="spellEnd"/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Parts of the Offshore Funds Rules – Part II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March 2011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65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 Guide to Some of the Principal Parts of the Offshore Funds Rules – Part 1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IX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3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October 2010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66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Tax Planning in Pre-packaged Administrations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3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2009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67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Every Second Counts: Limits on HMRC’s Power to Recover NICs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VII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2008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348B8">
              <w:rPr>
                <w:rFonts w:ascii="Times New Roman" w:hAnsi="Times New Roman" w:cs="Times New Roman"/>
                <w:b/>
                <w:u w:val="single"/>
              </w:rPr>
              <w:t>Michael Firth</w:t>
            </w:r>
          </w:p>
          <w:p w:rsidR="005348B8" w:rsidRPr="005348B8" w:rsidRDefault="005348B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68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Magic Behind MTIC (Statistical Reasoning in Tax Cases)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69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Tax </w:t>
              </w:r>
              <w:proofErr w:type="spellStart"/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Superpositions</w:t>
              </w:r>
              <w:proofErr w:type="spellEnd"/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January 2014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70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The Taxation of Jointly Owned Property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1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June 2013</w:t>
            </w:r>
          </w:p>
        </w:tc>
      </w:tr>
      <w:tr w:rsidR="005348B8" w:rsidRPr="005348B8" w:rsidTr="00462EEF">
        <w:trPr>
          <w:trHeight w:val="315"/>
        </w:trPr>
        <w:tc>
          <w:tcPr>
            <w:tcW w:w="5211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950348" w:rsidRDefault="00615314">
            <w:pPr>
              <w:rPr>
                <w:rFonts w:ascii="Times New Roman" w:hAnsi="Times New Roman" w:cs="Times New Roman"/>
              </w:rPr>
            </w:pPr>
            <w:hyperlink r:id="rId71" w:history="1">
              <w:r w:rsidR="005348B8" w:rsidRPr="00950348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 Trap for Remittance-Basis Taxpayers: The Situs of Choses in Action</w:t>
              </w:r>
            </w:hyperlink>
          </w:p>
        </w:tc>
        <w:tc>
          <w:tcPr>
            <w:tcW w:w="1418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 w:rsidP="005348B8">
            <w:pPr>
              <w:ind w:left="-90" w:firstLine="90"/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Volume XI</w:t>
            </w:r>
          </w:p>
        </w:tc>
        <w:tc>
          <w:tcPr>
            <w:tcW w:w="1275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>Number 2</w:t>
            </w:r>
          </w:p>
        </w:tc>
        <w:tc>
          <w:tcPr>
            <w:tcW w:w="1702" w:type="dxa"/>
            <w:noWrap/>
            <w:tcMar>
              <w:top w:w="28" w:type="dxa"/>
              <w:bottom w:w="28" w:type="dxa"/>
            </w:tcMar>
            <w:vAlign w:val="center"/>
            <w:hideMark/>
          </w:tcPr>
          <w:p w:rsidR="005348B8" w:rsidRPr="005348B8" w:rsidRDefault="005348B8">
            <w:pPr>
              <w:rPr>
                <w:rFonts w:ascii="Times New Roman" w:hAnsi="Times New Roman" w:cs="Times New Roman"/>
              </w:rPr>
            </w:pPr>
            <w:r w:rsidRPr="005348B8">
              <w:rPr>
                <w:rFonts w:ascii="Times New Roman" w:hAnsi="Times New Roman" w:cs="Times New Roman"/>
              </w:rPr>
              <w:t xml:space="preserve"> December 2012</w:t>
            </w:r>
          </w:p>
        </w:tc>
      </w:tr>
    </w:tbl>
    <w:p w:rsidR="004C720A" w:rsidRPr="005348B8" w:rsidRDefault="004C720A">
      <w:pPr>
        <w:rPr>
          <w:rFonts w:ascii="Times New Roman" w:hAnsi="Times New Roman" w:cs="Times New Roman"/>
        </w:rPr>
      </w:pPr>
    </w:p>
    <w:sectPr w:rsidR="004C720A" w:rsidRPr="005348B8" w:rsidSect="00292FBC">
      <w:pgSz w:w="11906" w:h="16838"/>
      <w:pgMar w:top="13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B8"/>
    <w:rsid w:val="00292FBC"/>
    <w:rsid w:val="00433A32"/>
    <w:rsid w:val="00462EEF"/>
    <w:rsid w:val="004C720A"/>
    <w:rsid w:val="005348B8"/>
    <w:rsid w:val="00615314"/>
    <w:rsid w:val="00692284"/>
    <w:rsid w:val="00950348"/>
    <w:rsid w:val="00D87D62"/>
    <w:rsid w:val="00E5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8B8"/>
    <w:rPr>
      <w:color w:val="0000FF"/>
      <w:u w:val="single"/>
    </w:rPr>
  </w:style>
  <w:style w:type="table" w:styleId="TableGrid">
    <w:name w:val="Table Grid"/>
    <w:basedOn w:val="TableNormal"/>
    <w:uiPriority w:val="59"/>
    <w:rsid w:val="0053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8B8"/>
    <w:rPr>
      <w:color w:val="0000FF"/>
      <w:u w:val="single"/>
    </w:rPr>
  </w:style>
  <w:style w:type="table" w:styleId="TableGrid">
    <w:name w:val="Table Grid"/>
    <w:basedOn w:val="TableNormal"/>
    <w:uiPriority w:val="59"/>
    <w:rsid w:val="0053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xbar.com/wp-content/uploads/2016/01/Benefit_A_Note_MG.pdf" TargetMode="External"/><Relationship Id="rId18" Type="http://schemas.openxmlformats.org/officeDocument/2006/relationships/hyperlink" Target="http://taxbar.com/wp-content/uploads/2016/01/Not_All_Benefits_Are_Taxable_Michael_Flesch_QC.pdf" TargetMode="External"/><Relationship Id="rId26" Type="http://schemas.openxmlformats.org/officeDocument/2006/relationships/hyperlink" Target="http://taxbar.com/wp-content/uploads/2016/01/On_the_Nature_in_Law_of_Reality_DG.pdf.pdf" TargetMode="External"/><Relationship Id="rId39" Type="http://schemas.openxmlformats.org/officeDocument/2006/relationships/hyperlink" Target="http://taxbar.com/wp-content/uploads/2016/01/The_2009_Reforms_of_the_Tax_Appeals_Tribunals_JW.pdf.pdf" TargetMode="External"/><Relationship Id="rId21" Type="http://schemas.openxmlformats.org/officeDocument/2006/relationships/hyperlink" Target="http://taxbar.com/wp-content/uploads/2016/01/Reflections_on_the_GAAR_David_Goldberg_QC.pdf.pdf" TargetMode="External"/><Relationship Id="rId34" Type="http://schemas.openxmlformats.org/officeDocument/2006/relationships/hyperlink" Target="http://taxbar.com/wp-content/uploads/2016/01/SPVs_And_Control_David_Goy_QC.pdf" TargetMode="External"/><Relationship Id="rId42" Type="http://schemas.openxmlformats.org/officeDocument/2006/relationships/hyperlink" Target="http://taxbar.com/wp-content/uploads/2016/01/tax_damages3_jw_000.pdf" TargetMode="External"/><Relationship Id="rId47" Type="http://schemas.openxmlformats.org/officeDocument/2006/relationships/hyperlink" Target="http://taxbar.com/wp-content/uploads/2016/01/Capital_vs_Revenue_Some_Points_To_Bear_In_Mind_In_Disputes_With_HMRC_Laurent_Sykes.pdf.pdf" TargetMode="External"/><Relationship Id="rId50" Type="http://schemas.openxmlformats.org/officeDocument/2006/relationships/hyperlink" Target="http://taxbar.com/wp-content/uploads/2016/01/Residence_and_Zero_Rate_of_Tax_Jurisdictions_LS.pdf.pdf" TargetMode="External"/><Relationship Id="rId55" Type="http://schemas.openxmlformats.org/officeDocument/2006/relationships/hyperlink" Target="http://taxbar.com/wp-content/uploads/2016/01/The_Bond_And_The_Short_Of_It_Nikhil_Mehta.pdf.pdf" TargetMode="External"/><Relationship Id="rId63" Type="http://schemas.openxmlformats.org/officeDocument/2006/relationships/hyperlink" Target="http://taxbar.com/wp-content/uploads/2016/01/A_Guide_to_Some_of_the_Principal_Parts_of_the_Offshore_Fund_Rules_Part_III_MJ.pdf.pdf" TargetMode="External"/><Relationship Id="rId68" Type="http://schemas.openxmlformats.org/officeDocument/2006/relationships/hyperlink" Target="http://taxbar.com/wp-content/uploads/2016/01/The_Magic_Behind_MTIC_Michael_Firth.pdf" TargetMode="External"/><Relationship Id="rId7" Type="http://schemas.openxmlformats.org/officeDocument/2006/relationships/hyperlink" Target="http://taxbar.com/wp-content/uploads/2016/01/The_Shahs_Milton_Grundy.pdf.pdf" TargetMode="External"/><Relationship Id="rId71" Type="http://schemas.openxmlformats.org/officeDocument/2006/relationships/hyperlink" Target="http://taxbar.com/wp-content/uploads/2016/01/A_Trap_for_Remittance_-_Basis_Taxpayers_The_Situs_of_Choses_in_Action_Michael_Firth.pdf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axbar.com/wp-content/uploads/2016/01/home_thoughts_mg_000.pdf" TargetMode="External"/><Relationship Id="rId29" Type="http://schemas.openxmlformats.org/officeDocument/2006/relationships/hyperlink" Target="http://taxbar.com/wp-content/uploads/2016/01/Mars_and_Secan_There_Illusion_and_here_Truth_DG.pdf.pdf" TargetMode="External"/><Relationship Id="rId11" Type="http://schemas.openxmlformats.org/officeDocument/2006/relationships/hyperlink" Target="http://taxbar.com/wp-content/uploads/2016/01/The_Principessa_MG.pdf.pdf" TargetMode="External"/><Relationship Id="rId24" Type="http://schemas.openxmlformats.org/officeDocument/2006/relationships/hyperlink" Target="http://taxbar.com/wp-content/uploads/2016/01/Some_Reflections_on_Tower_MCashback_DG.pdf.pdf" TargetMode="External"/><Relationship Id="rId32" Type="http://schemas.openxmlformats.org/officeDocument/2006/relationships/hyperlink" Target="http://taxbar.com/wp-content/uploads/2016/01/words_from_the_heart_dg_000.pdf" TargetMode="External"/><Relationship Id="rId37" Type="http://schemas.openxmlformats.org/officeDocument/2006/relationships/hyperlink" Target="http://taxbar.com/wp-content/uploads/2016/01/disposals_companies_dgy_000.pdf" TargetMode="External"/><Relationship Id="rId40" Type="http://schemas.openxmlformats.org/officeDocument/2006/relationships/hyperlink" Target="http://taxbar.com/wp-content/uploads/2016/01/Individual_Residence_JW_000.pdf" TargetMode="External"/><Relationship Id="rId45" Type="http://schemas.openxmlformats.org/officeDocument/2006/relationships/hyperlink" Target="http://taxbar.com/wp-content/uploads/2016/01/Four_Practical_Points_To_Help_Defend_Your_Client_Laurent_Sykes.pdf" TargetMode="External"/><Relationship Id="rId53" Type="http://schemas.openxmlformats.org/officeDocument/2006/relationships/hyperlink" Target="http://taxbar.com/wp-content/uploads/2016/01/Foreign_Collateral_Damage_Nikhil_V_Mehta.pdf" TargetMode="External"/><Relationship Id="rId58" Type="http://schemas.openxmlformats.org/officeDocument/2006/relationships/hyperlink" Target="http://taxbar.com/wp-content/uploads/2016/01/Debt_Releases_Taxing_Times_for_a_Corporate_Debtor_Nikhil_Mehta.pdf.pdf" TargetMode="External"/><Relationship Id="rId66" Type="http://schemas.openxmlformats.org/officeDocument/2006/relationships/hyperlink" Target="http://taxbar.com/wp-content/uploads/2016/01/Tax_Planning_and_Prepackaged_Administrations_MJ.pdf.pdf.pdf" TargetMode="External"/><Relationship Id="rId5" Type="http://schemas.openxmlformats.org/officeDocument/2006/relationships/hyperlink" Target="http://taxbar.com/wp-content/uploads/2016/01/The_Opaque_Partnership_A_Note_Milton_Grundy.pdf" TargetMode="External"/><Relationship Id="rId15" Type="http://schemas.openxmlformats.org/officeDocument/2006/relationships/hyperlink" Target="http://taxbar.com/wp-content/uploads/2016/01/treaty-shopping_mg_000.pdf" TargetMode="External"/><Relationship Id="rId23" Type="http://schemas.openxmlformats.org/officeDocument/2006/relationships/hyperlink" Target="http://taxbar.com/wp-content/uploads/2016/01/The_Current_Focus_on_Tax_Avoidance_David_Goldberg_QC.pdf.pdf" TargetMode="External"/><Relationship Id="rId28" Type="http://schemas.openxmlformats.org/officeDocument/2006/relationships/hyperlink" Target="http://taxbar.com/wp-content/uploads/2016/01/Tax_Avoidance_in_Practice_DG.pdf.pdf" TargetMode="External"/><Relationship Id="rId36" Type="http://schemas.openxmlformats.org/officeDocument/2006/relationships/hyperlink" Target="http://taxbar.com/wp-content/uploads/2016/01/Double_Tax_Treaties_DGY_000.pdf" TargetMode="External"/><Relationship Id="rId49" Type="http://schemas.openxmlformats.org/officeDocument/2006/relationships/hyperlink" Target="http://taxbar.com/wp-content/uploads/2016/01/Domestic_Antiavoidance_Provisions_Treaty_and_EU_Overridees_LS.pdf.pdf" TargetMode="External"/><Relationship Id="rId57" Type="http://schemas.openxmlformats.org/officeDocument/2006/relationships/hyperlink" Target="http://taxbar.com/wp-content/uploads/2016/01/Vodafone_Supreme_Court_Victory_in_India_Nikhil_Mehta_and_Gareth_Miles.pdf.pdf" TargetMode="External"/><Relationship Id="rId61" Type="http://schemas.openxmlformats.org/officeDocument/2006/relationships/hyperlink" Target="http://taxbar.com/wp-content/uploads/2016/01/Music_Between_the_notes_CM.pdf" TargetMode="External"/><Relationship Id="rId10" Type="http://schemas.openxmlformats.org/officeDocument/2006/relationships/hyperlink" Target="http://taxbar.com/wp-content/uploads/2016/01/Mr_Lee_MG.pdf.pdf" TargetMode="External"/><Relationship Id="rId19" Type="http://schemas.openxmlformats.org/officeDocument/2006/relationships/hyperlink" Target="http://taxbar.com/wp-content/uploads/2016/01/Purpose_of_Intendment_SpottheDifference_MF.pdf.pdf" TargetMode="External"/><Relationship Id="rId31" Type="http://schemas.openxmlformats.org/officeDocument/2006/relationships/hyperlink" Target="http://taxbar.com/wp-content/uploads/2016/01/problem_perception_000.pdf" TargetMode="External"/><Relationship Id="rId44" Type="http://schemas.openxmlformats.org/officeDocument/2006/relationships/hyperlink" Target="http://taxbar.com/wp-content/uploads/2016/01/tax_proceeds_crime_ns_000.pdf" TargetMode="External"/><Relationship Id="rId52" Type="http://schemas.openxmlformats.org/officeDocument/2006/relationships/hyperlink" Target="http://taxbar.com/wp-content/uploads/2016/01/CFC_Code_Removed_from_Statute_Book_by_Judge_LS.pdf.pdf" TargetMode="External"/><Relationship Id="rId60" Type="http://schemas.openxmlformats.org/officeDocument/2006/relationships/hyperlink" Target="http://taxbar.com/wp-content/uploads/2016/01/Schrodingers_Cat_Conrad_McDonnell.pdf" TargetMode="External"/><Relationship Id="rId65" Type="http://schemas.openxmlformats.org/officeDocument/2006/relationships/hyperlink" Target="http://taxbar.com/wp-content/uploads/2016/01/A_Guide_to_Some_of_the_Principal_Parts_of_the_Offshore_Funds_Rules_-_Part_1_MJ.pdf.pd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axbar.com/wp-content/uploads/2016/01/The_Uses_of_Trusts_MG.pdf.pdf" TargetMode="External"/><Relationship Id="rId14" Type="http://schemas.openxmlformats.org/officeDocument/2006/relationships/hyperlink" Target="http://taxbar.com/wp-content/uploads/2016/01/The_Smith_Story_MG.pdf" TargetMode="External"/><Relationship Id="rId22" Type="http://schemas.openxmlformats.org/officeDocument/2006/relationships/hyperlink" Target="http://taxbar.com/wp-content/uploads/2016/01/How_Clear_Transparent_Accessible_And_Foreseeable_Is_Tax_Law_And_Practice_David_Goldberg.pdf" TargetMode="External"/><Relationship Id="rId27" Type="http://schemas.openxmlformats.org/officeDocument/2006/relationships/hyperlink" Target="http://taxbar.com/wp-content/uploads/2016/01/Thoughts_on_Corporate_Residence_DG.pdf.pdf" TargetMode="External"/><Relationship Id="rId30" Type="http://schemas.openxmlformats.org/officeDocument/2006/relationships/hyperlink" Target="http://taxbar.com/wp-content/uploads/2016/01/The_Ordinary_and_Extraordinary_Power_of_the_European_Court_of_Justice_DG.pdf" TargetMode="External"/><Relationship Id="rId35" Type="http://schemas.openxmlformats.org/officeDocument/2006/relationships/hyperlink" Target="http://taxbar.com/wp-content/uploads/2016/01/Miscellaneous_Points_on_VAT_and_Property_DGY.pdf.pdf" TargetMode="External"/><Relationship Id="rId43" Type="http://schemas.openxmlformats.org/officeDocument/2006/relationships/hyperlink" Target="http://taxbar.com/wp-content/uploads/2016/01/College_of_Estate_Management_NS_000.pdf" TargetMode="External"/><Relationship Id="rId48" Type="http://schemas.openxmlformats.org/officeDocument/2006/relationships/hyperlink" Target="http://taxbar.com/wp-content/uploads/2016/01/Loans_to_Participators_A_Practical_Point_Laurent_Sykes.pdf.pdf" TargetMode="External"/><Relationship Id="rId56" Type="http://schemas.openxmlformats.org/officeDocument/2006/relationships/hyperlink" Target="http://taxbar.com/wp-content/uploads/2016/01/Vodafone_Hydra_and_Hercules_Second_Labour_Revisited_Nikhil_Mehta.pdf.pdf" TargetMode="External"/><Relationship Id="rId64" Type="http://schemas.openxmlformats.org/officeDocument/2006/relationships/hyperlink" Target="http://taxbar.com/wp-content/uploads/2016/01/A_Guide_to_Some_of_the_Principal_Parts_of_the_Offshore_Funds_Rules_Part_II_MIchael_Jone.pdf" TargetMode="External"/><Relationship Id="rId69" Type="http://schemas.openxmlformats.org/officeDocument/2006/relationships/hyperlink" Target="http://taxbar.com/wp-content/uploads/2016/01/Tax_Superpositions_Michael_Firth.pdf.pdf" TargetMode="External"/><Relationship Id="rId8" Type="http://schemas.openxmlformats.org/officeDocument/2006/relationships/hyperlink" Target="http://taxbar.com/wp-content/uploads/2016/01/Nigel_Milton_Grundy.pdf.pdf" TargetMode="External"/><Relationship Id="rId51" Type="http://schemas.openxmlformats.org/officeDocument/2006/relationships/hyperlink" Target="http://taxbar.com/wp-content/uploads/2016/01/Making_Sense_of_s.809L_LS.pdf.pdf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taxbar.com/wp-content/uploads/2016/01/Case_Note_Smallwood_v_Revenue_Customs_Commissioners_MG.pdf.pdf" TargetMode="External"/><Relationship Id="rId17" Type="http://schemas.openxmlformats.org/officeDocument/2006/relationships/hyperlink" Target="http://taxbar.com/wp-content/uploads/2016/01/limited_partnership_uk_vechicle_000.pdf" TargetMode="External"/><Relationship Id="rId25" Type="http://schemas.openxmlformats.org/officeDocument/2006/relationships/hyperlink" Target="http://taxbar.com/wp-content/uploads/2016/01/Recent_Tax_Cases_David_Goldberg_QC.pdf.pdf" TargetMode="External"/><Relationship Id="rId33" Type="http://schemas.openxmlformats.org/officeDocument/2006/relationships/hyperlink" Target="http://taxbar.com/wp-content/uploads/2016/01/legal_advisers_responsiblity_dg_000.pdf" TargetMode="External"/><Relationship Id="rId38" Type="http://schemas.openxmlformats.org/officeDocument/2006/relationships/hyperlink" Target="http://taxbar.com/wp-content/uploads/2016/01/The_View_From_The_Bench_John_Walters_QC.pdf" TargetMode="External"/><Relationship Id="rId46" Type="http://schemas.openxmlformats.org/officeDocument/2006/relationships/hyperlink" Target="http://taxbar.com/wp-content/uploads/2016/01/Why_Care_is_Needed_in_Applying_the_Hok_Case_Laurent_Sykes.pdf.pdf" TargetMode="External"/><Relationship Id="rId59" Type="http://schemas.openxmlformats.org/officeDocument/2006/relationships/hyperlink" Target="http://taxbar.com/wp-content/uploads/2016/01/Growing_Capital_Pains_in_Indian_NM.pdf.pdf" TargetMode="External"/><Relationship Id="rId67" Type="http://schemas.openxmlformats.org/officeDocument/2006/relationships/hyperlink" Target="http://taxbar.com/wp-content/uploads/2016/01/Every_Second_Counts_Limits_on_HMRCs_Power_to_Recover_NICs_MJ.pdf.pdf" TargetMode="External"/><Relationship Id="rId20" Type="http://schemas.openxmlformats.org/officeDocument/2006/relationships/hyperlink" Target="http://taxbar.com/wp-content/uploads/2016/01/The_Senior_Accounting_Officer_David_Goldberg_QC.pdf" TargetMode="External"/><Relationship Id="rId41" Type="http://schemas.openxmlformats.org/officeDocument/2006/relationships/hyperlink" Target="http://taxbar.com/wp-content/uploads/2016/01/zielinski_baker_jw_000.pdf" TargetMode="External"/><Relationship Id="rId54" Type="http://schemas.openxmlformats.org/officeDocument/2006/relationships/hyperlink" Target="http://taxbar.com/wp-content/uploads/2016/01/Theres_No_Such_Thing_as_a_Sanofi_Clause_Or_Perhaps_There_Is_Nikhi_V_Mehta.pdf.pdf" TargetMode="External"/><Relationship Id="rId62" Type="http://schemas.openxmlformats.org/officeDocument/2006/relationships/hyperlink" Target="http://taxbar.com/wp-content/uploads/2016/01/tax_damages1_cm_000.pdf" TargetMode="External"/><Relationship Id="rId70" Type="http://schemas.openxmlformats.org/officeDocument/2006/relationships/hyperlink" Target="http://taxbar.com/wp-content/uploads/2016/01/The_Taxation_Of_Jointly_Owned_Property_Michael_Firth.pdf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taxbar.com/wp-content/uploads/2016/01/Onshore_The_New_Offshore_Milton_Grundy.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Connor</dc:creator>
  <cp:lastModifiedBy>Paul Connor</cp:lastModifiedBy>
  <cp:revision>2</cp:revision>
  <cp:lastPrinted>2016-10-11T15:53:00Z</cp:lastPrinted>
  <dcterms:created xsi:type="dcterms:W3CDTF">2016-10-11T16:11:00Z</dcterms:created>
  <dcterms:modified xsi:type="dcterms:W3CDTF">2016-10-11T16:11:00Z</dcterms:modified>
</cp:coreProperties>
</file>